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1A" w:rsidRPr="00DD1CE0" w:rsidRDefault="00D4761A" w:rsidP="00FB684E">
      <w:pPr>
        <w:rPr>
          <w:rFonts w:ascii="Times New Roman" w:hAnsi="Times New Roman" w:cs="Times New Roman"/>
          <w:b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1CE0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D4761A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</w:p>
    <w:p w:rsid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1. Инновационная экономика Израиля // Экономика и управление в зарубежных странах. – 2016. – № 10. – С. 23-31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Биезбардис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, Е.Пенсионные инвесторы в России / Е.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Биезбардис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 // Рынок ценных бумаг. – 2016. – № 8. – С. 36-38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Международный опыт показывает, что с помощью пенсионных инвесторов (пенсионных фондов и управляющих компаний) и их средств можно решать задачи по развитию экономики и рынка ценных бумаг.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84E" w:rsidRPr="00D4761A">
        <w:rPr>
          <w:rFonts w:ascii="Times New Roman" w:hAnsi="Times New Roman" w:cs="Times New Roman"/>
          <w:sz w:val="24"/>
          <w:szCs w:val="24"/>
        </w:rPr>
        <w:t>. Бик, С. Через инструмент концессионных облигаций пенсионные фонды закладывают в России основы рынка долгосрочных инвестиций в инфраструктуру / С. Бик // Рынок ценных бумаг. – 2016. – № 8. – С. 47-52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84E" w:rsidRPr="00D4761A">
        <w:rPr>
          <w:rFonts w:ascii="Times New Roman" w:hAnsi="Times New Roman" w:cs="Times New Roman"/>
          <w:sz w:val="24"/>
          <w:szCs w:val="24"/>
        </w:rPr>
        <w:t>. Бухвальд, Е. Какой должна быть роль федеральных округов в системе стратегического планирования в России? / Е. Бухвальд // Федерализм. – 2016. – № 3. – С. 41-50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84E" w:rsidRPr="00D4761A">
        <w:rPr>
          <w:rFonts w:ascii="Times New Roman" w:hAnsi="Times New Roman" w:cs="Times New Roman"/>
          <w:sz w:val="24"/>
          <w:szCs w:val="24"/>
        </w:rPr>
        <w:t>. Воронин, Ю. Основные риски пенсионной формулы / Ю. Воронин // Рынок ценных бумаг. – 2016. – № 8. – С. 26-31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84E" w:rsidRPr="00D4761A">
        <w:rPr>
          <w:rFonts w:ascii="Times New Roman" w:hAnsi="Times New Roman" w:cs="Times New Roman"/>
          <w:sz w:val="24"/>
          <w:szCs w:val="24"/>
        </w:rPr>
        <w:t>Генкин</w:t>
      </w:r>
      <w:proofErr w:type="gram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, А. Хищение личных данных в США: масштабы проблемы, финансовые, правовые и репутационные риски / А. Генкин, И.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Путинцева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 // Страховое дело. – 2016. – № 9. – С. 11-16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Статистические показатели – 2007-2015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684E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Емельянцев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, В. Реформы пенсионного обеспечения в странах евразийской интеграции / В.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Емельянцев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 // Федерализм. – 2016. – № 3. – С. 51-66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Зимрутян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>, Г. Практика использования "длинных" денег - использование пенсионных сре</w:t>
      </w:r>
      <w:proofErr w:type="gramStart"/>
      <w:r w:rsidR="00FB684E" w:rsidRPr="00D4761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я приватизации / Г.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Зимрутян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 // Рынок ценных бумаг. – 2016. – № 8. – С. 36-38</w:t>
      </w:r>
    </w:p>
    <w:p w:rsidR="00DD1CE0" w:rsidRPr="00D4761A" w:rsidRDefault="00DD1CE0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D4761A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B684E" w:rsidRPr="00D4761A">
        <w:rPr>
          <w:rFonts w:ascii="Times New Roman" w:hAnsi="Times New Roman" w:cs="Times New Roman"/>
          <w:sz w:val="24"/>
          <w:szCs w:val="24"/>
        </w:rPr>
        <w:t>. Караваева, И. Четверть века российского рынка: результаты, риски, новые ориентиры / И. Караваева, Е. Иванов // Федерализм. – 2016. – № 3. – С. 67-82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1991-2016 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</w:t>
      </w:r>
      <w:r w:rsidR="009C3B70">
        <w:rPr>
          <w:rFonts w:ascii="Times New Roman" w:hAnsi="Times New Roman" w:cs="Times New Roman"/>
          <w:sz w:val="24"/>
          <w:szCs w:val="24"/>
        </w:rPr>
        <w:t>0</w:t>
      </w:r>
      <w:r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, И. Безработица как угроза экономической безопасности российских регионов / И.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 // Страховое дело. – 2016. – № 9. – С. 17-23</w:t>
      </w:r>
    </w:p>
    <w:p w:rsidR="00FB684E" w:rsidRPr="00D4761A" w:rsidRDefault="00FB684E" w:rsidP="009C3B70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4E" w:rsidRPr="00D4761A" w:rsidRDefault="009C3B70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, И. Взаимное страхование: теория, исторический опыт, законодательное регулирование в Российской Федерации / И.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 // Страховое дело. – 2016. – № 9. – С. 24-42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</w:t>
      </w:r>
      <w:r w:rsidR="009C3B70">
        <w:rPr>
          <w:rFonts w:ascii="Times New Roman" w:hAnsi="Times New Roman" w:cs="Times New Roman"/>
          <w:sz w:val="24"/>
          <w:szCs w:val="24"/>
        </w:rPr>
        <w:t>2</w:t>
      </w:r>
      <w:r w:rsidRPr="00D4761A">
        <w:rPr>
          <w:rFonts w:ascii="Times New Roman" w:hAnsi="Times New Roman" w:cs="Times New Roman"/>
          <w:sz w:val="24"/>
          <w:szCs w:val="24"/>
        </w:rPr>
        <w:t>. Никифорова, Л. Централизация закупочной деятельности регионов Российской Федерации / Л. Никифорова // Федерализм. – 2016. – № 3. – С. 41-50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Муниципальные закупки</w:t>
      </w:r>
    </w:p>
    <w:p w:rsidR="00FB684E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</w:t>
      </w:r>
      <w:r w:rsidR="009C3B70">
        <w:rPr>
          <w:rFonts w:ascii="Times New Roman" w:hAnsi="Times New Roman" w:cs="Times New Roman"/>
          <w:sz w:val="24"/>
          <w:szCs w:val="24"/>
        </w:rPr>
        <w:t>3</w:t>
      </w:r>
      <w:r w:rsidRPr="00D4761A">
        <w:rPr>
          <w:rFonts w:ascii="Times New Roman" w:hAnsi="Times New Roman" w:cs="Times New Roman"/>
          <w:sz w:val="24"/>
          <w:szCs w:val="24"/>
        </w:rPr>
        <w:t>. Охрименко, И.  Государственная поддержка малого предпринимательства как форма снижения рисков теневой экономики (на примере Турции) / И. Охрименко // Управление риском. – 2016. – № 3. – С. 58-63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</w:t>
      </w:r>
      <w:r w:rsidR="009C3B70">
        <w:rPr>
          <w:rFonts w:ascii="Times New Roman" w:hAnsi="Times New Roman" w:cs="Times New Roman"/>
          <w:sz w:val="24"/>
          <w:szCs w:val="24"/>
        </w:rPr>
        <w:t>4</w:t>
      </w:r>
      <w:r w:rsidRPr="00D4761A">
        <w:rPr>
          <w:rFonts w:ascii="Times New Roman" w:hAnsi="Times New Roman" w:cs="Times New Roman"/>
          <w:sz w:val="24"/>
          <w:szCs w:val="24"/>
        </w:rPr>
        <w:t>. Скворцов, Г.  Индивидуальный пенсионный план формирует для клиента плавный переход на пенсию / Г. Скворцов // Рынок ценных бумаг. – 2016. – № 8. – С. 42-43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23 сентября 2016 года Минфин и ЦБ РФ презентовали драфт квазидобровольной системы накоплений. Это обозначает обострение конкуренции за клиентов у фондов - теперь им придется активно развивать продуктовую линейку. Один из продуктов, который может стать флагманом для НПФ, - индивидуальный пенсионный план.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FB684E" w:rsidRDefault="009C3B70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Туктаров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>, Ю. Концессионные облигации как инструмент инвестирования СПН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(средства пенсионного накопления)</w:t>
      </w:r>
      <w:r w:rsidR="00FB684E" w:rsidRPr="00D4761A">
        <w:rPr>
          <w:rFonts w:ascii="Times New Roman" w:hAnsi="Times New Roman" w:cs="Times New Roman"/>
          <w:sz w:val="24"/>
          <w:szCs w:val="24"/>
        </w:rPr>
        <w:t xml:space="preserve">: некоторые вопросы регулирования / Ю.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Туктаров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="00FB684E" w:rsidRPr="00D4761A">
        <w:rPr>
          <w:rFonts w:ascii="Times New Roman" w:hAnsi="Times New Roman" w:cs="Times New Roman"/>
          <w:sz w:val="24"/>
          <w:szCs w:val="24"/>
        </w:rPr>
        <w:t>Роганина</w:t>
      </w:r>
      <w:proofErr w:type="spellEnd"/>
      <w:r w:rsidR="00FB684E" w:rsidRPr="00D4761A">
        <w:rPr>
          <w:rFonts w:ascii="Times New Roman" w:hAnsi="Times New Roman" w:cs="Times New Roman"/>
          <w:sz w:val="24"/>
          <w:szCs w:val="24"/>
        </w:rPr>
        <w:t xml:space="preserve"> // Рынок ценных бумаг. – 2016. – № 8. – С. 42-43</w:t>
      </w:r>
    </w:p>
    <w:p w:rsidR="00DD1CE0" w:rsidRDefault="00DD1CE0" w:rsidP="00FB684E">
      <w:pPr>
        <w:rPr>
          <w:rFonts w:ascii="Times New Roman" w:hAnsi="Times New Roman" w:cs="Times New Roman"/>
          <w:sz w:val="24"/>
          <w:szCs w:val="24"/>
        </w:rPr>
      </w:pPr>
    </w:p>
    <w:p w:rsidR="00DD1CE0" w:rsidRPr="00D4761A" w:rsidRDefault="00DD1CE0" w:rsidP="00DD1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4761A">
        <w:rPr>
          <w:rFonts w:ascii="Times New Roman" w:hAnsi="Times New Roman" w:cs="Times New Roman"/>
          <w:sz w:val="24"/>
          <w:szCs w:val="24"/>
        </w:rPr>
        <w:t>. Захарова, Н.</w:t>
      </w:r>
    </w:p>
    <w:p w:rsidR="00DD1CE0" w:rsidRPr="00D4761A" w:rsidRDefault="00DD1CE0" w:rsidP="00DD1CE0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Региональные инновационные системы и высокотехнологичные кластеры стран Европейского союза / Н. Захарова // Проблемы теории и практики управления. – 2016. – № 10. – С. 8-17</w:t>
      </w:r>
    </w:p>
    <w:p w:rsidR="00FB684E" w:rsidRPr="00D4761A" w:rsidRDefault="009C3B70" w:rsidP="00FB6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D1CE0">
        <w:rPr>
          <w:rFonts w:ascii="Times New Roman" w:hAnsi="Times New Roman" w:cs="Times New Roman"/>
          <w:sz w:val="24"/>
          <w:szCs w:val="24"/>
        </w:rPr>
        <w:t>7</w:t>
      </w:r>
      <w:r w:rsidR="00FB684E" w:rsidRPr="00D4761A">
        <w:rPr>
          <w:rFonts w:ascii="Times New Roman" w:hAnsi="Times New Roman" w:cs="Times New Roman"/>
          <w:sz w:val="24"/>
          <w:szCs w:val="24"/>
        </w:rPr>
        <w:t>. Черкасский, Б. Спецдепозитарии в региональном масштабе / Б. Черкасский // Рынок ценных бумаг. – 2016. – № 8. – С. 53-56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В Тбилиси 7-8 сентября 2016 года прошла ежегодная конференция АЦДЕ - Ассоциации центральных депозитариев Евразии. Членами АЦДЕ являются 16 центральных депозитариев из 14 стран плюс 4 "наблюдателя".</w:t>
      </w:r>
    </w:p>
    <w:p w:rsidR="00FB684E" w:rsidRPr="00D4761A" w:rsidRDefault="00FB684E" w:rsidP="00FB684E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1</w:t>
      </w:r>
      <w:r w:rsidR="00DD1CE0">
        <w:rPr>
          <w:rFonts w:ascii="Times New Roman" w:hAnsi="Times New Roman" w:cs="Times New Roman"/>
          <w:sz w:val="24"/>
          <w:szCs w:val="24"/>
        </w:rPr>
        <w:t>8</w:t>
      </w:r>
      <w:r w:rsidRPr="00D47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Агабеков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, С. И. Япония: чудо экономического роста и чудо стагнации / С. И.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Агабеков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>, Е. А. Левина // Эко. – 2016. – № 11. – С. 141-158</w:t>
      </w:r>
    </w:p>
    <w:p w:rsid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Обсуждается особенность японской экономической модели, которая заключается в применении инструментов государственного вмешательства в частный сектор.</w:t>
      </w:r>
    </w:p>
    <w:p w:rsidR="009C3B70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4761A" w:rsidRPr="00D4761A">
        <w:rPr>
          <w:rFonts w:ascii="Times New Roman" w:hAnsi="Times New Roman" w:cs="Times New Roman"/>
          <w:sz w:val="24"/>
          <w:szCs w:val="24"/>
        </w:rPr>
        <w:t>. Лоренц, О. Институциональный кризис политики занятости в Германии / О. Лоренц // Проблемы теории и практики управления. – 2016. – № 10. – С. 18-22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– 2003-2005 – Безработица – Статистические показатели – Труд     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4761A" w:rsidRPr="00D4761A">
        <w:rPr>
          <w:rFonts w:ascii="Times New Roman" w:hAnsi="Times New Roman" w:cs="Times New Roman"/>
          <w:sz w:val="24"/>
          <w:szCs w:val="24"/>
        </w:rPr>
        <w:t>. Соловьев, М.  Проблемы нефтеориентированных регионов нового освоения / М. Соловьев // Проблемы теории и практики управления. – 2016. – № 10. – С. 48-56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Красноярский край – Нефтяные ресурсы – Нефтяной рынок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21. Фальцман, В. К. Влияние кризиса на конкурентоспособность российской продукции / В. К. Фальцман // Эко. – 2016. – № 11. – С. 90-109</w:t>
      </w:r>
    </w:p>
    <w:p w:rsid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Анализ динамики показателей конкурентоспособности выполнен за период 2013-2015 гг. по 30 видам российской продукции потребительского и инвестиционного спроса. Он позволяет оценить внешнеэкономические связи России в аспекте перспектив импортозамещения и развития несырьевого экспорта.</w:t>
      </w:r>
    </w:p>
    <w:p w:rsidR="009C3B70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4761A" w:rsidRPr="00D4761A">
        <w:rPr>
          <w:rFonts w:ascii="Times New Roman" w:hAnsi="Times New Roman" w:cs="Times New Roman"/>
          <w:sz w:val="24"/>
          <w:szCs w:val="24"/>
        </w:rPr>
        <w:t>. Головушкин, М. Ю. Инструменты для эффективной системы закупок. Опыт Самарской области / М. Ю. Головушкин; [подготовила] О. В. Изутова // Бюджет. – 2016. – № 11. – С. 48-51</w:t>
      </w:r>
    </w:p>
    <w:p w:rsidR="004A3CBD" w:rsidRPr="00D4761A" w:rsidRDefault="004A3CBD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4761A" w:rsidRPr="00D4761A">
        <w:rPr>
          <w:rFonts w:ascii="Times New Roman" w:hAnsi="Times New Roman" w:cs="Times New Roman"/>
          <w:sz w:val="24"/>
          <w:szCs w:val="24"/>
        </w:rPr>
        <w:t>. Коробков, И. Российский экспорт промышленных товаров высокой степени готовности в страны Европейского союза / И. Коробков // Государственная служба. – 2016. – № 4. – С. 110-115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A" w:rsidRPr="00D4761A" w:rsidRDefault="009C3B7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D4761A" w:rsidRPr="00D4761A">
        <w:rPr>
          <w:rFonts w:ascii="Times New Roman" w:hAnsi="Times New Roman" w:cs="Times New Roman"/>
          <w:sz w:val="24"/>
          <w:szCs w:val="24"/>
        </w:rPr>
        <w:t>. Кузнецов, С. В. Многосторонние банки развития: понятие, признаки и виды / С. В. Кузнецов // Право и экономика. Документы. Комментарии. Практика. – 2016. – № 9. – С. 58-64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4761A" w:rsidRPr="00D4761A">
        <w:rPr>
          <w:rFonts w:ascii="Times New Roman" w:hAnsi="Times New Roman" w:cs="Times New Roman"/>
          <w:sz w:val="24"/>
          <w:szCs w:val="24"/>
        </w:rPr>
        <w:t>. Куракин, Р. С. Государственное регулирование биржевого рынка в Австралии. Новеллы / Р. С. Куракин // Право и экономика. Документы. Комментарии. Практика. – 2016. – № 9. – С. 71-77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2</w:t>
      </w:r>
      <w:r w:rsidR="00CA3340">
        <w:rPr>
          <w:rFonts w:ascii="Times New Roman" w:hAnsi="Times New Roman" w:cs="Times New Roman"/>
          <w:sz w:val="24"/>
          <w:szCs w:val="24"/>
        </w:rPr>
        <w:t>6</w:t>
      </w:r>
      <w:r w:rsidRPr="00D4761A">
        <w:rPr>
          <w:rFonts w:ascii="Times New Roman" w:hAnsi="Times New Roman" w:cs="Times New Roman"/>
          <w:sz w:val="24"/>
          <w:szCs w:val="24"/>
        </w:rPr>
        <w:t>. Леденёва, В. Интеграция мигрантов в России как составляющая общественной безопасности / В. Леденёва // Государственная служба. – 2016. – № 4. – С. 69-73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. Поздышев, В. А.Результаты оценки банковского регулирования в России на соответствие базельским стандартам: итоги RCAP / В. А.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Поздышев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// Деньги и кредит. – 2016. – № 11. – С. 3-7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8. Рыкова, И. Н.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Репозитарная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деятельность в условиях современного развития финансовой инфраструктуры стран-участниц ЕАЭС / И. Н. Рыкова, Р. С. Губанов // Банковское дело. – 2016. – № 11. – С. 44-50</w:t>
      </w:r>
    </w:p>
    <w:p w:rsidR="00CA3340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9. Соловьев, П. Ю. Возможности и перспективы развития института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форекс-дилеров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в России / П. Ю. Соловьев, П. Ю. Малышев // Деньги и кредит. – 2016. – № 11. – С. 41-50</w:t>
      </w:r>
    </w:p>
    <w:p w:rsid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4761A" w:rsidRPr="00D4761A">
        <w:rPr>
          <w:rFonts w:ascii="Times New Roman" w:hAnsi="Times New Roman" w:cs="Times New Roman"/>
          <w:sz w:val="24"/>
          <w:szCs w:val="24"/>
        </w:rPr>
        <w:t>. Усоскин, В. М.  "Нестандартная" монетарная политика: методы и результаты / В. М. Усоскин // Деньги и кредит. – 2016. – № 11. – С. 12-18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2007-2009 – Финансовый кризис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4761A" w:rsidRPr="00D4761A">
        <w:rPr>
          <w:rFonts w:ascii="Times New Roman" w:hAnsi="Times New Roman" w:cs="Times New Roman"/>
          <w:sz w:val="24"/>
          <w:szCs w:val="24"/>
        </w:rPr>
        <w:t>. Лиференко, Ю. В. Новый взгляд на сущность причины инфляции и дефляции / Ю. В. Лиференко // Финансы и Кредит. – 2016. – № 41. – С. 2-14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По мнению </w:t>
      </w:r>
      <w:r w:rsidR="00CA3340" w:rsidRPr="00D4761A">
        <w:rPr>
          <w:rFonts w:ascii="Times New Roman" w:hAnsi="Times New Roman" w:cs="Times New Roman"/>
          <w:sz w:val="24"/>
          <w:szCs w:val="24"/>
        </w:rPr>
        <w:t>автора,</w:t>
      </w:r>
      <w:r w:rsidRPr="00D4761A">
        <w:rPr>
          <w:rFonts w:ascii="Times New Roman" w:hAnsi="Times New Roman" w:cs="Times New Roman"/>
          <w:sz w:val="24"/>
          <w:szCs w:val="24"/>
        </w:rPr>
        <w:t xml:space="preserve"> причина инфляции кроется не в количественных соотношениях товаров и денег, а в социально-экономической структуре современного общества. Исследование показало, что когда монополии устанавливают высокие цены, то стоимость всех товаров, вовлеченных в обмен с монополиями, растет.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Виртуальная экономика – Монополии – Цены – Ценообразование – Свободная торговля – Конкуренция</w:t>
      </w: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</w:t>
      </w:r>
      <w:r w:rsidR="00D4761A" w:rsidRPr="00D4761A">
        <w:rPr>
          <w:rFonts w:ascii="Times New Roman" w:hAnsi="Times New Roman" w:cs="Times New Roman"/>
          <w:sz w:val="24"/>
          <w:szCs w:val="24"/>
        </w:rPr>
        <w:t>.  Резолюция участников</w:t>
      </w:r>
      <w:proofErr w:type="gramStart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D4761A" w:rsidRPr="00D476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4761A" w:rsidRPr="00D4761A">
        <w:rPr>
          <w:rFonts w:ascii="Times New Roman" w:hAnsi="Times New Roman" w:cs="Times New Roman"/>
          <w:sz w:val="24"/>
          <w:szCs w:val="24"/>
        </w:rPr>
        <w:t>ервого Азиатско-Тихоокеанского Саммита социальных работников и социальных педагогов "Социальная ответственность: пути достижения социального благополучия общества" // Социальная работа. – 2016. – № 10. – С. 68-69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5-7 октября 2016 года во Владивостоке состоялся</w:t>
      </w:r>
      <w:proofErr w:type="gramStart"/>
      <w:r w:rsidRPr="00D4761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761A">
        <w:rPr>
          <w:rFonts w:ascii="Times New Roman" w:hAnsi="Times New Roman" w:cs="Times New Roman"/>
          <w:sz w:val="24"/>
          <w:szCs w:val="24"/>
        </w:rPr>
        <w:t>ервый Азиатско-Тихоокеанский Саммит социальных работников и социальных педагогов "Социальная ответственность: пути достижения социального благополучия общества". В рамках Саммита прошёл семинар, посвящённый вкладу социальных работников в реализацию ратифицированных статей Европейской социальной хартии</w:t>
      </w:r>
      <w:r w:rsidR="00CA3340">
        <w:rPr>
          <w:rFonts w:ascii="Times New Roman" w:hAnsi="Times New Roman" w:cs="Times New Roman"/>
          <w:sz w:val="24"/>
          <w:szCs w:val="24"/>
        </w:rPr>
        <w:t xml:space="preserve"> </w:t>
      </w:r>
      <w:r w:rsidRPr="00D4761A">
        <w:rPr>
          <w:rFonts w:ascii="Times New Roman" w:hAnsi="Times New Roman" w:cs="Times New Roman"/>
          <w:sz w:val="24"/>
          <w:szCs w:val="24"/>
        </w:rPr>
        <w:t>(ЕСХ).</w:t>
      </w:r>
    </w:p>
    <w:p w:rsidR="00D4761A" w:rsidRDefault="00D4761A" w:rsidP="00CA3340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Права инвалидов – Зарубежный опыт</w:t>
      </w:r>
      <w:r w:rsidR="00CA3340">
        <w:rPr>
          <w:rFonts w:ascii="Times New Roman" w:hAnsi="Times New Roman" w:cs="Times New Roman"/>
          <w:sz w:val="24"/>
          <w:szCs w:val="24"/>
        </w:rPr>
        <w:t xml:space="preserve"> </w:t>
      </w:r>
      <w:r w:rsidRPr="00D4761A">
        <w:rPr>
          <w:rFonts w:ascii="Times New Roman" w:hAnsi="Times New Roman" w:cs="Times New Roman"/>
          <w:sz w:val="24"/>
          <w:szCs w:val="24"/>
        </w:rPr>
        <w:t xml:space="preserve">– </w:t>
      </w:r>
      <w:r w:rsidR="00CA3340">
        <w:rPr>
          <w:rFonts w:ascii="Times New Roman" w:hAnsi="Times New Roman" w:cs="Times New Roman"/>
          <w:sz w:val="24"/>
          <w:szCs w:val="24"/>
        </w:rPr>
        <w:t>Социальная защита</w:t>
      </w:r>
    </w:p>
    <w:p w:rsidR="00CA3340" w:rsidRPr="00D4761A" w:rsidRDefault="00CA3340" w:rsidP="00CA3340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. Бардин, А. Л. Миграционная проблема в </w:t>
      </w:r>
      <w:proofErr w:type="gramStart"/>
      <w:r w:rsidR="00D4761A" w:rsidRPr="00D4761A">
        <w:rPr>
          <w:rFonts w:ascii="Times New Roman" w:hAnsi="Times New Roman" w:cs="Times New Roman"/>
          <w:sz w:val="24"/>
          <w:szCs w:val="24"/>
        </w:rPr>
        <w:t>германском</w:t>
      </w:r>
      <w:proofErr w:type="gram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научном дискурсе / А. Л. Бардин // Полис. Политические исследования. – 2016. – № 6. – С. 183-188</w:t>
      </w:r>
    </w:p>
    <w:p w:rsid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В статье анализируется 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61A">
        <w:rPr>
          <w:rFonts w:ascii="Times New Roman" w:hAnsi="Times New Roman" w:cs="Times New Roman"/>
          <w:sz w:val="24"/>
          <w:szCs w:val="24"/>
        </w:rPr>
        <w:t>академический</w:t>
      </w:r>
      <w:proofErr w:type="gramEnd"/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 ФРГ по теме миграционной и интеграционной политики страны. Также поднимаются вопросы о содержании германской "культуры гостеприимства" в отношении мигрантов и, прежде всего, беженцев, о существенной трансформации этой культуры, о динамике научного и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61A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D4761A">
        <w:rPr>
          <w:rFonts w:ascii="Times New Roman" w:hAnsi="Times New Roman" w:cs="Times New Roman"/>
          <w:sz w:val="24"/>
          <w:szCs w:val="24"/>
        </w:rPr>
        <w:t xml:space="preserve"> по миграции и интеграции иммигрантов в 2015-2016 гг. и возможных последствиях этих изменений и т.д.</w:t>
      </w:r>
    </w:p>
    <w:p w:rsidR="004A3CBD" w:rsidRDefault="004A3CBD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>4. Долгов, В. "Умные" города обеспечивают 30-процентную экономию энергоресурсов / В. Долгов // Жилищное и коммунальное хозяйство. – 2016. – № 10-11. – С. 60-61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В России планируется создание "умных" городов по "умным" технологиям - с учетом экономного расхода ресурсов.</w:t>
      </w:r>
    </w:p>
    <w:p w:rsid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Татарстан – Санкт-Петербург –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Pr="00D4761A">
        <w:rPr>
          <w:rFonts w:ascii="Times New Roman" w:hAnsi="Times New Roman" w:cs="Times New Roman"/>
          <w:sz w:val="24"/>
          <w:szCs w:val="24"/>
        </w:rPr>
        <w:t xml:space="preserve">Инновации </w:t>
      </w:r>
    </w:p>
    <w:p w:rsidR="00CA3340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Злоказов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>, А. В. Социальная интеграция инвалидов как один из приоритетов социальной политики Свердловской области / А. Н. Филиппова // Социальная работа. – 2016. – № 10. – С. 25-26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CA334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Кушваха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, Н. Г. Интеграция инвалидов и общество: уроки прошлого, проблемы настоящего, взгляд в будущее / Н. Г.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Кушваха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// Социальная работа. – 2016. – № 10. – С. 29-30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>– Зарубежный опыт – Российская Федерация – Социальная защита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proofErr w:type="gramStart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ам,  Социализация лиц с ограниченными возможностями во Вьетнаме /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Там // Социальная работа. – 2016. – № 10. – С. 23-24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1A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Мачульская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, Е. Е. Права инвалидов по Европейской социальной хартии / Е. Е.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Мачульская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// Социальная работа. – 2016. – № 10. – С. 34-37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5-7 октября 2016 года во Владивостоке состоялся</w:t>
      </w:r>
      <w:proofErr w:type="gramStart"/>
      <w:r w:rsidRPr="00D4761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761A">
        <w:rPr>
          <w:rFonts w:ascii="Times New Roman" w:hAnsi="Times New Roman" w:cs="Times New Roman"/>
          <w:sz w:val="24"/>
          <w:szCs w:val="24"/>
        </w:rPr>
        <w:t>ервый Азиатско-Тихоокеанский Саммит социальных работников и социальных педагогов "Социальная ответственность: пути достижения социального благополучия общества". В рамках Саммита прошёл семинар, посвящённый вкладу социальных работников в реализацию ратифицированных статей Европейской социальной хартии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Pr="00D4761A">
        <w:rPr>
          <w:rFonts w:ascii="Times New Roman" w:hAnsi="Times New Roman" w:cs="Times New Roman"/>
          <w:sz w:val="24"/>
          <w:szCs w:val="24"/>
        </w:rPr>
        <w:t>(ЕСХ).</w:t>
      </w:r>
    </w:p>
    <w:p w:rsidR="00DD1CE0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761A" w:rsidRPr="00D4761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, С. Г. Моделирование факторов финансовой устойчивости авиаперевозок / С. Г. </w:t>
      </w:r>
      <w:proofErr w:type="spellStart"/>
      <w:r w:rsidR="00D4761A" w:rsidRPr="00D4761A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D4761A" w:rsidRPr="00D4761A">
        <w:rPr>
          <w:rFonts w:ascii="Times New Roman" w:hAnsi="Times New Roman" w:cs="Times New Roman"/>
          <w:sz w:val="24"/>
          <w:szCs w:val="24"/>
        </w:rPr>
        <w:t xml:space="preserve"> // Финансы и Кредит. – 2016. – № 41. – С. 51-62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Предложена методика оценки зависимости между задержками рейсов и изменениями пассажиропотока, на </w:t>
      </w:r>
      <w:proofErr w:type="gramStart"/>
      <w:r w:rsidR="004A3CBD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Pr="00D4761A">
        <w:rPr>
          <w:rFonts w:ascii="Times New Roman" w:hAnsi="Times New Roman" w:cs="Times New Roman"/>
          <w:sz w:val="24"/>
          <w:szCs w:val="24"/>
        </w:rPr>
        <w:t xml:space="preserve"> которой можно оценивать корреляцию нежелания пассажиров летать часто задерживающимися рейсами как в АО "Международный аэропорт Сочи", так и в других российских аэропортах.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– Задержка авиарейса – Безопасность полетов – Методика оценки – Оценка – Пассажиропотоки     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  <w:r w:rsidRPr="00D476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761A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761A" w:rsidRPr="00D4761A">
        <w:rPr>
          <w:rFonts w:ascii="Times New Roman" w:hAnsi="Times New Roman" w:cs="Times New Roman"/>
          <w:sz w:val="24"/>
          <w:szCs w:val="24"/>
        </w:rPr>
        <w:t>0. Тимреч, С. А. Меры социальной поддержки граждан с ограниченными возможностями [Самара] / С. А. Тимреч // Социальная работа. – 2016. – № 10. – С. 38-40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D1CE0" w:rsidP="00D4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761A" w:rsidRPr="00D4761A">
        <w:rPr>
          <w:rFonts w:ascii="Times New Roman" w:hAnsi="Times New Roman" w:cs="Times New Roman"/>
          <w:sz w:val="24"/>
          <w:szCs w:val="24"/>
        </w:rPr>
        <w:t>1. Филиппова, А. Н. Социализация инвалидов молодого возраста в Еврейской автономной области / А. Н. Филиппова // Социальная работа. – 2016. – № 10. – С. 25-26</w:t>
      </w: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D4761A" w:rsidRPr="00D4761A" w:rsidRDefault="00D4761A" w:rsidP="00D4761A">
      <w:pPr>
        <w:rPr>
          <w:rFonts w:ascii="Times New Roman" w:hAnsi="Times New Roman" w:cs="Times New Roman"/>
          <w:sz w:val="24"/>
          <w:szCs w:val="24"/>
        </w:rPr>
      </w:pPr>
    </w:p>
    <w:p w:rsidR="006666E8" w:rsidRPr="00D4761A" w:rsidRDefault="006666E8" w:rsidP="00D4761A">
      <w:pPr>
        <w:rPr>
          <w:rFonts w:ascii="Times New Roman" w:hAnsi="Times New Roman" w:cs="Times New Roman"/>
          <w:sz w:val="24"/>
          <w:szCs w:val="24"/>
        </w:rPr>
      </w:pPr>
    </w:p>
    <w:sectPr w:rsidR="006666E8" w:rsidRPr="00D4761A" w:rsidSect="0066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B684E"/>
    <w:rsid w:val="004A3CBD"/>
    <w:rsid w:val="006666E8"/>
    <w:rsid w:val="009C3B70"/>
    <w:rsid w:val="00CA3340"/>
    <w:rsid w:val="00D4761A"/>
    <w:rsid w:val="00DD1CE0"/>
    <w:rsid w:val="00F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2016-12-07T12:24:00Z</dcterms:created>
  <dcterms:modified xsi:type="dcterms:W3CDTF">2016-12-07T12:24:00Z</dcterms:modified>
</cp:coreProperties>
</file>